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3C428" w14:textId="77777777" w:rsidR="0086456D" w:rsidRDefault="0086456D" w:rsidP="0086456D">
      <w:pPr>
        <w:jc w:val="right"/>
      </w:pPr>
      <w:bookmarkStart w:id="0" w:name="_GoBack"/>
      <w:bookmarkEnd w:id="0"/>
      <w:r>
        <w:t>Mr and Mrs C. H. Oppen</w:t>
      </w:r>
    </w:p>
    <w:p w14:paraId="66A8FBCF" w14:textId="77777777" w:rsidR="004B1532" w:rsidRDefault="0086456D" w:rsidP="0086456D">
      <w:pPr>
        <w:jc w:val="right"/>
      </w:pPr>
      <w:r>
        <w:t>3 Madeline Street</w:t>
      </w:r>
    </w:p>
    <w:p w14:paraId="7BD126C3" w14:textId="77777777" w:rsidR="0086456D" w:rsidRDefault="0086456D" w:rsidP="0086456D">
      <w:pPr>
        <w:jc w:val="right"/>
      </w:pPr>
      <w:r>
        <w:t>Hunter’s Hill, NSW 2110</w:t>
      </w:r>
    </w:p>
    <w:p w14:paraId="21C8FCA1" w14:textId="77777777" w:rsidR="0086456D" w:rsidRDefault="0086456D" w:rsidP="0086456D">
      <w:pPr>
        <w:jc w:val="right"/>
      </w:pPr>
    </w:p>
    <w:p w14:paraId="369074A5" w14:textId="5628C893" w:rsidR="0086456D" w:rsidRDefault="00A741F4" w:rsidP="0086456D">
      <w:pPr>
        <w:jc w:val="right"/>
      </w:pPr>
      <w:r>
        <w:t>February 18</w:t>
      </w:r>
      <w:r w:rsidR="0086456D">
        <w:t>, 2015</w:t>
      </w:r>
    </w:p>
    <w:p w14:paraId="143C6AA2" w14:textId="5643A696" w:rsidR="0086456D" w:rsidRDefault="0086456D" w:rsidP="0086456D"/>
    <w:p w14:paraId="12FFD9C6" w14:textId="42A886AE" w:rsidR="00092C90" w:rsidRDefault="00092C90" w:rsidP="0086456D">
      <w:r>
        <w:t>The General Manager</w:t>
      </w:r>
      <w:r w:rsidRPr="00092C90">
        <w:t xml:space="preserve"> </w:t>
      </w:r>
    </w:p>
    <w:p w14:paraId="7BD9071C" w14:textId="77777777" w:rsidR="00092C90" w:rsidRDefault="00092C90" w:rsidP="0086456D">
      <w:r w:rsidRPr="00092C90">
        <w:t xml:space="preserve">Hunter’s Hill Council </w:t>
      </w:r>
    </w:p>
    <w:p w14:paraId="66A052EC" w14:textId="7A167B9A" w:rsidR="0086456D" w:rsidRDefault="00092C90" w:rsidP="0086456D">
      <w:r>
        <w:t>P.O. Box 21, Hunter’s Hill 2110</w:t>
      </w:r>
    </w:p>
    <w:p w14:paraId="2F9A21DE" w14:textId="77777777" w:rsidR="0086456D" w:rsidRDefault="0086456D" w:rsidP="0086456D"/>
    <w:p w14:paraId="47121E56" w14:textId="0B70B587" w:rsidR="0086456D" w:rsidRDefault="00703A40" w:rsidP="0086456D">
      <w:r>
        <w:t>For the General Manager:</w:t>
      </w:r>
    </w:p>
    <w:p w14:paraId="1D22972C" w14:textId="77777777" w:rsidR="0086456D" w:rsidRDefault="0086456D" w:rsidP="0086456D"/>
    <w:p w14:paraId="530E22DD" w14:textId="56294B93" w:rsidR="0086456D" w:rsidRDefault="0086456D" w:rsidP="0086456D">
      <w:r>
        <w:t>We are conce</w:t>
      </w:r>
      <w:r w:rsidR="00CC6212">
        <w:t>rned to hear of</w:t>
      </w:r>
      <w:r>
        <w:t xml:space="preserve"> the possibility of l</w:t>
      </w:r>
      <w:r w:rsidR="00CC6212">
        <w:t>osing more urban green space, due to</w:t>
      </w:r>
      <w:r>
        <w:t xml:space="preserve"> pressure on the management of Boronia Park.   At the very time </w:t>
      </w:r>
      <w:r w:rsidR="00CC6212">
        <w:t xml:space="preserve">when climate change is becoming widely </w:t>
      </w:r>
      <w:r>
        <w:t xml:space="preserve">evident, to allow replacement of green open space with built structure and further vehicle intrusion </w:t>
      </w:r>
      <w:r w:rsidR="00CC6212">
        <w:t xml:space="preserve">in parkland </w:t>
      </w:r>
      <w:r>
        <w:t xml:space="preserve">would be a ‘planning’ irony.  </w:t>
      </w:r>
      <w:r w:rsidR="00A741F4">
        <w:t xml:space="preserve">The Draft Plan of Council’s consultants recognises some important aspects. of the nature of Boronia Park. </w:t>
      </w:r>
    </w:p>
    <w:p w14:paraId="605C54BF" w14:textId="77777777" w:rsidR="0086456D" w:rsidRDefault="0086456D" w:rsidP="0086456D"/>
    <w:p w14:paraId="7374D355" w14:textId="77777777" w:rsidR="00453E14" w:rsidRDefault="0086456D" w:rsidP="0086456D">
      <w:r>
        <w:t>Management of the Royal Botanic Gardens is the current ‘horrib</w:t>
      </w:r>
      <w:r w:rsidR="007656B0">
        <w:t>le example’ (</w:t>
      </w:r>
      <w:r>
        <w:t xml:space="preserve">to use </w:t>
      </w:r>
      <w:r w:rsidR="007656B0">
        <w:t xml:space="preserve">Charles </w:t>
      </w:r>
      <w:r>
        <w:t>Dickens’ phrase</w:t>
      </w:r>
      <w:r w:rsidR="007656B0">
        <w:t>)</w:t>
      </w:r>
      <w:r>
        <w:t>.  Established with vi</w:t>
      </w:r>
      <w:r w:rsidR="007656B0">
        <w:t xml:space="preserve">sion, the RBG has been a vital public </w:t>
      </w:r>
      <w:r>
        <w:t>serv</w:t>
      </w:r>
      <w:r w:rsidR="00CC6212">
        <w:t>ice, a delightful refuge and</w:t>
      </w:r>
      <w:r>
        <w:t xml:space="preserve"> lungs of Sydney.</w:t>
      </w:r>
      <w:r w:rsidR="00CC6212">
        <w:t xml:space="preserve">  Now new management has been imposed by a State Government</w:t>
      </w:r>
      <w:r w:rsidR="007656B0">
        <w:t xml:space="preserve"> which seems intent on</w:t>
      </w:r>
      <w:r w:rsidR="00CC6212">
        <w:t xml:space="preserve"> </w:t>
      </w:r>
      <w:r w:rsidR="007656B0">
        <w:t>priv</w:t>
      </w:r>
      <w:r w:rsidR="007B6049">
        <w:t>atising ever greater proportions of public green space into</w:t>
      </w:r>
      <w:r w:rsidR="00A741F4">
        <w:t xml:space="preserve"> buildings</w:t>
      </w:r>
      <w:r w:rsidR="007656B0">
        <w:t>.</w:t>
      </w:r>
      <w:r w:rsidR="00453E14">
        <w:t xml:space="preserve">  </w:t>
      </w:r>
    </w:p>
    <w:p w14:paraId="1A11FEB4" w14:textId="77777777" w:rsidR="00453E14" w:rsidRDefault="00453E14" w:rsidP="0086456D"/>
    <w:p w14:paraId="1A42C512" w14:textId="65853934" w:rsidR="00976125" w:rsidRDefault="00453E14" w:rsidP="0086456D">
      <w:r>
        <w:t xml:space="preserve">If parks paid for themselves, they never would have been set up by governments.  </w:t>
      </w:r>
      <w:r w:rsidR="007656B0">
        <w:t xml:space="preserve">A park should be able to be a park.  </w:t>
      </w:r>
      <w:r w:rsidR="00F77917">
        <w:t>Indeed, th</w:t>
      </w:r>
      <w:r w:rsidR="00092C90">
        <w:t>is is its greatest benefit to all</w:t>
      </w:r>
      <w:r w:rsidR="00F77917">
        <w:t xml:space="preserve"> and is the reason Boronia Park </w:t>
      </w:r>
      <w:r>
        <w:t xml:space="preserve">exists and </w:t>
      </w:r>
      <w:r w:rsidR="00F77917">
        <w:t xml:space="preserve">is heritage-listed.  </w:t>
      </w:r>
    </w:p>
    <w:p w14:paraId="1FE06386" w14:textId="77777777" w:rsidR="00976125" w:rsidRDefault="00976125" w:rsidP="0086456D"/>
    <w:p w14:paraId="326E18D8" w14:textId="77777777" w:rsidR="00092C90" w:rsidRDefault="007656B0" w:rsidP="0086456D">
      <w:r>
        <w:t>If the Municipality wishes to provide Rugby facilities and parking, that should be do</w:t>
      </w:r>
      <w:r w:rsidR="007B6049">
        <w:t>ne on land which is not intrinsic</w:t>
      </w:r>
      <w:r>
        <w:t xml:space="preserve"> parkland</w:t>
      </w:r>
      <w:r w:rsidR="00976125">
        <w:t>, such as along streets and verges</w:t>
      </w:r>
      <w:r>
        <w:t>.</w:t>
      </w:r>
      <w:r w:rsidR="00613069">
        <w:t xml:space="preserve">  </w:t>
      </w:r>
    </w:p>
    <w:p w14:paraId="764FD747" w14:textId="77777777" w:rsidR="00092C90" w:rsidRDefault="00092C90" w:rsidP="0086456D"/>
    <w:p w14:paraId="6E68B5FB" w14:textId="44BBDE66" w:rsidR="00613069" w:rsidRDefault="00092C90" w:rsidP="0086456D">
      <w:r>
        <w:t>We submit that:</w:t>
      </w:r>
    </w:p>
    <w:p w14:paraId="7BF2CD52" w14:textId="665FA7FA" w:rsidR="007656B0" w:rsidRDefault="00613069" w:rsidP="00613069">
      <w:pPr>
        <w:pStyle w:val="ListParagraph"/>
        <w:numPr>
          <w:ilvl w:val="0"/>
          <w:numId w:val="1"/>
        </w:numPr>
      </w:pPr>
      <w:r>
        <w:t>Boronia Park contains and is contiguous with sensitive bushland and core habitat areas.   Respect for this value should have highest priority.</w:t>
      </w:r>
    </w:p>
    <w:p w14:paraId="4FD2D5C4" w14:textId="1468F041" w:rsidR="00613069" w:rsidRDefault="00613069" w:rsidP="00613069">
      <w:pPr>
        <w:pStyle w:val="ListParagraph"/>
        <w:numPr>
          <w:ilvl w:val="0"/>
          <w:numId w:val="1"/>
        </w:numPr>
      </w:pPr>
      <w:r>
        <w:t>Recreation</w:t>
      </w:r>
      <w:r w:rsidR="00FC66E6">
        <w:t xml:space="preserve"> areas should be accessible to all, with no alienation of facilities for use by groups by lease or other exclusive arrangement.</w:t>
      </w:r>
    </w:p>
    <w:p w14:paraId="600AABAD" w14:textId="29188954" w:rsidR="00FC66E6" w:rsidRDefault="00FC66E6" w:rsidP="00613069">
      <w:pPr>
        <w:pStyle w:val="ListParagraph"/>
        <w:numPr>
          <w:ilvl w:val="0"/>
          <w:numId w:val="1"/>
        </w:numPr>
      </w:pPr>
      <w:r>
        <w:t>Lighting must not extend to streets</w:t>
      </w:r>
      <w:r w:rsidR="00A741F4">
        <w:t xml:space="preserve"> or bushland, particularly must not affect wildlife or on-coming traffic or</w:t>
      </w:r>
      <w:r>
        <w:t xml:space="preserve"> private property.</w:t>
      </w:r>
    </w:p>
    <w:p w14:paraId="438E4C36" w14:textId="77777777" w:rsidR="00F77917" w:rsidRDefault="00F77917" w:rsidP="00F77917"/>
    <w:p w14:paraId="5498B336" w14:textId="13E3C601" w:rsidR="00F77917" w:rsidRDefault="00703A40" w:rsidP="00F77917">
      <w:r>
        <w:t>Sincerely yours,</w:t>
      </w:r>
    </w:p>
    <w:p w14:paraId="7DF0A480" w14:textId="77777777" w:rsidR="00703A40" w:rsidRDefault="00703A40" w:rsidP="00F77917"/>
    <w:p w14:paraId="242FBF73" w14:textId="77777777" w:rsidR="00703A40" w:rsidRDefault="00703A40" w:rsidP="00F77917"/>
    <w:p w14:paraId="56D06343" w14:textId="77777777" w:rsidR="00703A40" w:rsidRDefault="00703A40" w:rsidP="00F77917"/>
    <w:p w14:paraId="011FF46A" w14:textId="77777777" w:rsidR="00F77917" w:rsidRDefault="00F77917" w:rsidP="00F77917"/>
    <w:p w14:paraId="41F03929" w14:textId="32BE9587" w:rsidR="00F77917" w:rsidRDefault="00703A40" w:rsidP="00F77917">
      <w:r>
        <w:t>(Conrad H. Oppen and Alice M. A. Oppen)</w:t>
      </w:r>
    </w:p>
    <w:p w14:paraId="37CDABA5" w14:textId="77777777" w:rsidR="00F77917" w:rsidRDefault="00F77917" w:rsidP="00F77917"/>
    <w:p w14:paraId="2F1CAB52" w14:textId="77777777" w:rsidR="00092C90" w:rsidRDefault="00092C90" w:rsidP="00F77917">
      <w:r>
        <w:t>cc. The Hunter’s Hill Trust</w:t>
      </w:r>
    </w:p>
    <w:p w14:paraId="6F38F521" w14:textId="2C20837C" w:rsidR="00453E14" w:rsidRDefault="00F77917" w:rsidP="00453E14">
      <w:r>
        <w:t xml:space="preserve">the Boronia Part </w:t>
      </w:r>
      <w:r w:rsidR="00453E14">
        <w:t>Alliance</w:t>
      </w:r>
    </w:p>
    <w:p w14:paraId="7720E986" w14:textId="250412BE" w:rsidR="00613069" w:rsidRDefault="00613069" w:rsidP="0086456D"/>
    <w:sectPr w:rsidR="00613069" w:rsidSect="0036360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17F5D"/>
    <w:multiLevelType w:val="hybridMultilevel"/>
    <w:tmpl w:val="A8AC6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6D"/>
    <w:rsid w:val="00092C90"/>
    <w:rsid w:val="00295AE8"/>
    <w:rsid w:val="00363604"/>
    <w:rsid w:val="00453E14"/>
    <w:rsid w:val="004B1532"/>
    <w:rsid w:val="00613069"/>
    <w:rsid w:val="00703A40"/>
    <w:rsid w:val="007656B0"/>
    <w:rsid w:val="007B6049"/>
    <w:rsid w:val="0086456D"/>
    <w:rsid w:val="00944E49"/>
    <w:rsid w:val="00976125"/>
    <w:rsid w:val="00A741F4"/>
    <w:rsid w:val="00CC6212"/>
    <w:rsid w:val="00F77917"/>
    <w:rsid w:val="00FC66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EA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Oppen</dc:creator>
  <cp:lastModifiedBy>Kate</cp:lastModifiedBy>
  <cp:revision>2</cp:revision>
  <cp:lastPrinted>2015-02-18T01:42:00Z</cp:lastPrinted>
  <dcterms:created xsi:type="dcterms:W3CDTF">2015-02-24T02:03:00Z</dcterms:created>
  <dcterms:modified xsi:type="dcterms:W3CDTF">2015-02-24T02:03:00Z</dcterms:modified>
</cp:coreProperties>
</file>